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451D" w:rsidRDefault="00DF451D" w:rsidP="00DF451D">
      <w:pPr>
        <w:spacing w:line="500" w:lineRule="exact"/>
        <w:rPr>
          <w:rFonts w:ascii="宋体" w:eastAsia="仿宋_GB2312" w:hAnsi="宋体" w:cs="仿宋_GB2312"/>
          <w:color w:val="000000"/>
          <w:sz w:val="32"/>
          <w:szCs w:val="32"/>
        </w:rPr>
      </w:pPr>
    </w:p>
    <w:p w:rsidR="00DF451D" w:rsidRDefault="00DF451D" w:rsidP="00DF451D">
      <w:pPr>
        <w:spacing w:line="500" w:lineRule="exact"/>
        <w:rPr>
          <w:rFonts w:ascii="宋体" w:eastAsia="仿宋_GB2312" w:hAnsi="宋体" w:cs="仿宋_GB2312"/>
          <w:color w:val="000000"/>
          <w:sz w:val="32"/>
          <w:szCs w:val="32"/>
        </w:rPr>
      </w:pPr>
    </w:p>
    <w:p w:rsidR="00DF451D" w:rsidRDefault="00DF451D" w:rsidP="00DF451D">
      <w:pPr>
        <w:spacing w:line="500" w:lineRule="exact"/>
        <w:rPr>
          <w:rFonts w:ascii="宋体" w:eastAsia="仿宋_GB2312" w:hAnsi="宋体" w:cs="仿宋_GB2312"/>
          <w:color w:val="000000"/>
          <w:sz w:val="32"/>
          <w:szCs w:val="32"/>
        </w:rPr>
      </w:pPr>
    </w:p>
    <w:p w:rsidR="00DF451D" w:rsidRDefault="00DF451D" w:rsidP="00DF451D">
      <w:pPr>
        <w:spacing w:line="500" w:lineRule="exact"/>
        <w:rPr>
          <w:rFonts w:ascii="宋体" w:eastAsia="仿宋_GB2312" w:hAnsi="宋体" w:cs="仿宋_GB2312"/>
          <w:color w:val="000000"/>
          <w:sz w:val="32"/>
          <w:szCs w:val="32"/>
        </w:rPr>
      </w:pPr>
    </w:p>
    <w:p w:rsidR="003D0868" w:rsidRDefault="007C05F4" w:rsidP="00DF451D">
      <w:pPr>
        <w:spacing w:line="580" w:lineRule="exact"/>
        <w:rPr>
          <w:rFonts w:ascii="宋体" w:eastAsia="仿宋_GB2312" w:hAnsi="宋体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签发人：</w:t>
      </w:r>
      <w:r>
        <w:rPr>
          <w:rFonts w:ascii="宋体" w:eastAsia="楷体_GB2312" w:hAnsi="宋体" w:cs="仿宋_GB2312" w:hint="eastAsia"/>
          <w:color w:val="000000"/>
          <w:sz w:val="32"/>
          <w:szCs w:val="32"/>
        </w:rPr>
        <w:t>孙传忠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赣市教提函〔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2025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  <w:r w:rsidR="00DF451D">
        <w:rPr>
          <w:rFonts w:ascii="宋体" w:eastAsia="仿宋_GB2312" w:hAnsi="宋体" w:cs="仿宋_GB2312"/>
          <w:color w:val="000000"/>
          <w:sz w:val="32"/>
          <w:szCs w:val="32"/>
        </w:rPr>
        <w:t>93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号</w:t>
      </w:r>
    </w:p>
    <w:p w:rsidR="003D0868" w:rsidRDefault="007C05F4" w:rsidP="00DF451D">
      <w:pPr>
        <w:spacing w:line="580" w:lineRule="exact"/>
        <w:jc w:val="right"/>
        <w:rPr>
          <w:rFonts w:ascii="宋体" w:eastAsia="仿宋_GB2312" w:hAnsi="宋体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   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A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</w:p>
    <w:p w:rsidR="003D0868" w:rsidRDefault="007C05F4" w:rsidP="00DF451D">
      <w:pPr>
        <w:spacing w:line="580" w:lineRule="exact"/>
        <w:jc w:val="right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       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>
        <w:rPr>
          <w:rFonts w:ascii="宋体" w:eastAsia="仿宋_GB2312" w:hAnsi="宋体" w:cs="仿宋_GB2312" w:hint="eastAsia"/>
          <w:sz w:val="32"/>
          <w:szCs w:val="32"/>
        </w:rPr>
        <w:t>同意对外公开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</w:p>
    <w:p w:rsidR="003D0868" w:rsidRDefault="003D0868" w:rsidP="00DF451D">
      <w:pPr>
        <w:spacing w:line="580" w:lineRule="exact"/>
        <w:textAlignment w:val="baseline"/>
        <w:rPr>
          <w:rFonts w:ascii="宋体" w:eastAsia="方正小标宋简体" w:hAnsi="宋体" w:cs="仿宋_GB2312"/>
          <w:bCs/>
          <w:color w:val="000000"/>
          <w:sz w:val="44"/>
          <w:szCs w:val="44"/>
        </w:rPr>
      </w:pPr>
    </w:p>
    <w:p w:rsidR="003D0868" w:rsidRDefault="007C05F4" w:rsidP="00DF451D">
      <w:pPr>
        <w:spacing w:line="580" w:lineRule="exact"/>
        <w:jc w:val="center"/>
        <w:textAlignment w:val="baseline"/>
        <w:rPr>
          <w:rFonts w:ascii="宋体" w:eastAsia="方正小标宋简体" w:hAnsi="宋体" w:cs="仿宋_GB2312"/>
          <w:bCs/>
          <w:color w:val="000000"/>
          <w:sz w:val="44"/>
          <w:szCs w:val="44"/>
        </w:rPr>
      </w:pPr>
      <w:r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关于</w:t>
      </w:r>
      <w:bookmarkStart w:id="0" w:name="_GoBack"/>
      <w:r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市六届人大六次会议第</w:t>
      </w:r>
      <w:r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122</w:t>
      </w:r>
      <w:r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号</w:t>
      </w:r>
      <w:bookmarkEnd w:id="0"/>
      <w:r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建议</w:t>
      </w:r>
    </w:p>
    <w:p w:rsidR="003D0868" w:rsidRDefault="007C05F4" w:rsidP="00DF451D">
      <w:pPr>
        <w:spacing w:line="580" w:lineRule="exact"/>
        <w:jc w:val="center"/>
        <w:textAlignment w:val="baseline"/>
        <w:rPr>
          <w:rFonts w:ascii="宋体" w:hAnsi="宋体"/>
        </w:rPr>
      </w:pPr>
      <w:r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答复的函</w:t>
      </w:r>
    </w:p>
    <w:p w:rsidR="003D0868" w:rsidRDefault="003D0868" w:rsidP="00DF451D">
      <w:pPr>
        <w:spacing w:line="580" w:lineRule="exact"/>
        <w:ind w:firstLineChars="200" w:firstLine="598"/>
        <w:rPr>
          <w:rFonts w:ascii="宋体" w:eastAsia="仿宋" w:hAnsi="宋体" w:cs="仿宋"/>
          <w:color w:val="000000"/>
          <w:spacing w:val="-2"/>
          <w:sz w:val="31"/>
        </w:rPr>
      </w:pPr>
    </w:p>
    <w:p w:rsidR="003D0868" w:rsidRDefault="007C05F4" w:rsidP="00DF451D">
      <w:pPr>
        <w:spacing w:line="580" w:lineRule="exact"/>
        <w:rPr>
          <w:rFonts w:ascii="宋体" w:eastAsia="仿宋_GB2312" w:hAnsi="宋体" w:cs="仿宋_GB2312"/>
          <w:bCs/>
          <w:color w:val="000000"/>
          <w:sz w:val="32"/>
          <w:szCs w:val="32"/>
          <w:lang w:val="en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邵芬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  <w:lang w:val="en"/>
        </w:rPr>
        <w:t>代表：</w:t>
      </w:r>
    </w:p>
    <w:p w:rsidR="003D0868" w:rsidRDefault="007C05F4" w:rsidP="00DF451D">
      <w:pPr>
        <w:spacing w:line="580" w:lineRule="exact"/>
        <w:ind w:firstLineChars="200" w:firstLine="626"/>
        <w:rPr>
          <w:rStyle w:val="NormalCharacter"/>
          <w:rFonts w:ascii="宋体" w:eastAsia="仿宋_GB2312" w:hAnsi="宋体" w:cstheme="minorBidi"/>
          <w:sz w:val="32"/>
          <w:szCs w:val="32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您提出的《关于适当放宽小学新生入学年龄的建议》收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悉。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结合上级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相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关政策及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我市教育资源现状，现就有关情况答复如下：</w:t>
      </w:r>
    </w:p>
    <w:p w:rsidR="003D0868" w:rsidRDefault="007C05F4" w:rsidP="00DF451D">
      <w:pPr>
        <w:numPr>
          <w:ilvl w:val="255"/>
          <w:numId w:val="0"/>
        </w:numPr>
        <w:spacing w:line="580" w:lineRule="exact"/>
        <w:rPr>
          <w:rStyle w:val="NormalCharacter"/>
          <w:rFonts w:ascii="宋体" w:eastAsia="黑体" w:hAnsi="宋体" w:cs="黑体"/>
          <w:sz w:val="32"/>
          <w:szCs w:val="32"/>
        </w:rPr>
      </w:pPr>
      <w:r>
        <w:rPr>
          <w:rStyle w:val="NormalCharacter"/>
          <w:rFonts w:ascii="宋体" w:eastAsia="黑体" w:hAnsi="宋体" w:cs="黑体" w:hint="eastAsia"/>
          <w:sz w:val="32"/>
          <w:szCs w:val="32"/>
        </w:rPr>
        <w:t xml:space="preserve">    </w:t>
      </w:r>
      <w:r>
        <w:rPr>
          <w:rStyle w:val="NormalCharacter"/>
          <w:rFonts w:ascii="宋体" w:eastAsia="黑体" w:hAnsi="宋体" w:cs="黑体" w:hint="eastAsia"/>
          <w:sz w:val="32"/>
          <w:szCs w:val="32"/>
        </w:rPr>
        <w:t>一、</w:t>
      </w:r>
      <w:r>
        <w:rPr>
          <w:rStyle w:val="NormalCharacter"/>
          <w:rFonts w:ascii="宋体" w:eastAsia="黑体" w:hAnsi="宋体" w:cs="黑体" w:hint="eastAsia"/>
          <w:sz w:val="32"/>
          <w:szCs w:val="32"/>
        </w:rPr>
        <w:t>上级相关政策</w:t>
      </w:r>
      <w:r>
        <w:rPr>
          <w:rStyle w:val="NormalCharacter"/>
          <w:rFonts w:ascii="宋体" w:eastAsia="黑体" w:hAnsi="宋体" w:cs="黑体" w:hint="eastAsia"/>
          <w:sz w:val="32"/>
          <w:szCs w:val="32"/>
        </w:rPr>
        <w:t xml:space="preserve"> </w:t>
      </w:r>
    </w:p>
    <w:p w:rsidR="003D0868" w:rsidRDefault="007C05F4" w:rsidP="00DF451D">
      <w:pPr>
        <w:spacing w:line="580" w:lineRule="exact"/>
        <w:ind w:firstLineChars="200" w:firstLine="626"/>
        <w:rPr>
          <w:rStyle w:val="NormalCharacter"/>
          <w:rFonts w:ascii="宋体" w:eastAsia="仿宋_GB2312" w:hAnsi="宋体" w:cstheme="minorBidi"/>
          <w:sz w:val="32"/>
          <w:szCs w:val="32"/>
        </w:rPr>
      </w:pP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根据《江西省义务教育条例》，小学入学年龄须年满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6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周岁（截至当年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8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月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31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日），此规定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是基于儿童身心发展规律、教育实践经验和国际普遍做法制定的，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旨在保障儿童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在认知、社交、体能等方面具备接受系统学习的基本条件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。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 xml:space="preserve"> </w:t>
      </w:r>
    </w:p>
    <w:p w:rsidR="003D0868" w:rsidRDefault="007C05F4" w:rsidP="00DF451D">
      <w:pPr>
        <w:spacing w:line="580" w:lineRule="exact"/>
        <w:ind w:firstLineChars="200" w:firstLine="406"/>
        <w:rPr>
          <w:rStyle w:val="NormalCharacter"/>
          <w:rFonts w:ascii="宋体" w:hAnsi="宋体"/>
        </w:rPr>
      </w:pPr>
      <w:r>
        <w:rPr>
          <w:rStyle w:val="NormalCharacter"/>
          <w:rFonts w:ascii="宋体" w:hAnsi="宋体" w:hint="eastAsia"/>
        </w:rPr>
        <w:t xml:space="preserve">   </w:t>
      </w:r>
      <w:r>
        <w:rPr>
          <w:rStyle w:val="NormalCharacter"/>
          <w:rFonts w:ascii="宋体" w:eastAsia="黑体" w:hAnsi="宋体" w:cs="黑体" w:hint="eastAsia"/>
          <w:sz w:val="32"/>
          <w:szCs w:val="32"/>
        </w:rPr>
        <w:t>二、我市教育资源</w:t>
      </w:r>
      <w:r>
        <w:rPr>
          <w:rStyle w:val="NormalCharacter"/>
          <w:rFonts w:ascii="宋体" w:eastAsia="黑体" w:hAnsi="宋体" w:cs="黑体" w:hint="eastAsia"/>
          <w:sz w:val="32"/>
          <w:szCs w:val="32"/>
        </w:rPr>
        <w:t>现状</w:t>
      </w:r>
    </w:p>
    <w:p w:rsidR="003D0868" w:rsidRDefault="007C05F4" w:rsidP="00DF451D">
      <w:pPr>
        <w:spacing w:line="580" w:lineRule="exact"/>
        <w:ind w:firstLineChars="200" w:firstLine="626"/>
        <w:rPr>
          <w:rFonts w:ascii="宋体" w:eastAsia="楷体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  <w:lang w:bidi="ar"/>
        </w:rPr>
        <w:t>根据</w:t>
      </w:r>
      <w:r>
        <w:rPr>
          <w:rFonts w:ascii="宋体" w:eastAsia="仿宋_GB2312" w:hAnsi="宋体" w:hint="eastAsia"/>
          <w:sz w:val="32"/>
          <w:szCs w:val="32"/>
          <w:lang w:bidi="ar"/>
        </w:rPr>
        <w:t>人口变化趋势，</w:t>
      </w:r>
      <w:r>
        <w:rPr>
          <w:rFonts w:ascii="宋体" w:eastAsia="仿宋_GB2312" w:hAnsi="宋体" w:hint="eastAsia"/>
          <w:sz w:val="32"/>
          <w:szCs w:val="32"/>
          <w:lang w:bidi="ar"/>
        </w:rPr>
        <w:t>我市</w:t>
      </w:r>
      <w:r>
        <w:rPr>
          <w:rFonts w:ascii="宋体" w:eastAsia="仿宋_GB2312" w:hAnsi="宋体" w:hint="eastAsia"/>
          <w:sz w:val="32"/>
          <w:szCs w:val="32"/>
          <w:lang w:bidi="ar"/>
        </w:rPr>
        <w:t>基础教育资源配置</w:t>
      </w:r>
      <w:r>
        <w:rPr>
          <w:rFonts w:ascii="宋体" w:eastAsia="仿宋_GB2312" w:hAnsi="宋体" w:hint="eastAsia"/>
          <w:sz w:val="32"/>
          <w:szCs w:val="32"/>
          <w:lang w:bidi="ar"/>
        </w:rPr>
        <w:t>还</w:t>
      </w:r>
      <w:r>
        <w:rPr>
          <w:rFonts w:ascii="宋体" w:eastAsia="仿宋_GB2312" w:hAnsi="宋体" w:hint="eastAsia"/>
          <w:sz w:val="32"/>
          <w:szCs w:val="32"/>
          <w:lang w:bidi="ar"/>
        </w:rPr>
        <w:t>不相适应。</w:t>
      </w:r>
      <w:r>
        <w:rPr>
          <w:rFonts w:ascii="宋体" w:eastAsia="仿宋_GB2312" w:hAnsi="宋体" w:hint="eastAsia"/>
          <w:sz w:val="32"/>
          <w:szCs w:val="32"/>
          <w:lang w:bidi="ar"/>
        </w:rPr>
        <w:lastRenderedPageBreak/>
        <w:t>当前，</w:t>
      </w:r>
      <w:r>
        <w:rPr>
          <w:rFonts w:ascii="宋体" w:eastAsia="仿宋_GB2312" w:hAnsi="宋体" w:hint="eastAsia"/>
          <w:sz w:val="32"/>
          <w:szCs w:val="32"/>
          <w:lang w:bidi="ar"/>
        </w:rPr>
        <w:t>我市</w:t>
      </w:r>
      <w:r>
        <w:rPr>
          <w:rFonts w:ascii="宋体" w:eastAsia="仿宋_GB2312" w:hAnsi="宋体" w:hint="eastAsia"/>
          <w:sz w:val="32"/>
          <w:szCs w:val="32"/>
          <w:lang w:bidi="ar"/>
        </w:rPr>
        <w:t>人口发展呈现少子化、区域人口增减分化，学龄人口将发生明显的峰谷变化，给教育资源配置带来较大挑战。</w:t>
      </w:r>
      <w:r>
        <w:rPr>
          <w:rFonts w:ascii="宋体" w:eastAsia="仿宋_GB2312" w:hAnsi="宋体" w:hint="eastAsia"/>
          <w:sz w:val="32"/>
          <w:szCs w:val="32"/>
          <w:lang w:bidi="ar"/>
        </w:rPr>
        <w:t>面对群众日益增长的优质教育需求，</w:t>
      </w:r>
      <w:r>
        <w:rPr>
          <w:rFonts w:ascii="宋体" w:eastAsia="仿宋_GB2312" w:hAnsi="宋体" w:hint="eastAsia"/>
          <w:sz w:val="32"/>
          <w:szCs w:val="32"/>
          <w:lang w:bidi="ar"/>
        </w:rPr>
        <w:t>基础教育不平衡不充分问题依然突出，城乡及各区域发展不均衡，优质基础教育供给不足。</w:t>
      </w:r>
      <w:r>
        <w:rPr>
          <w:rFonts w:ascii="宋体" w:eastAsia="仿宋_GB2312" w:hAnsi="宋体" w:hint="eastAsia"/>
          <w:sz w:val="32"/>
          <w:szCs w:val="32"/>
          <w:lang w:bidi="ar"/>
        </w:rPr>
        <w:t>尤其是</w:t>
      </w:r>
      <w:r>
        <w:rPr>
          <w:rFonts w:ascii="宋体" w:eastAsia="仿宋_GB2312" w:hAnsi="宋体" w:hint="eastAsia"/>
          <w:sz w:val="32"/>
          <w:szCs w:val="32"/>
          <w:lang w:bidi="ar"/>
        </w:rPr>
        <w:t>义务教育方面</w:t>
      </w:r>
      <w:r>
        <w:rPr>
          <w:rFonts w:ascii="宋体" w:eastAsia="仿宋_GB2312" w:hAnsi="宋体" w:hint="eastAsia"/>
          <w:sz w:val="32"/>
          <w:szCs w:val="32"/>
          <w:lang w:bidi="ar"/>
        </w:rPr>
        <w:t>，“城市挤、乡村空”的矛盾较为突出，教育资源</w:t>
      </w:r>
      <w:r>
        <w:rPr>
          <w:rFonts w:ascii="宋体" w:eastAsia="仿宋_GB2312" w:hAnsi="宋体" w:hint="eastAsia"/>
          <w:sz w:val="32"/>
          <w:szCs w:val="32"/>
          <w:lang w:bidi="ar"/>
        </w:rPr>
        <w:t>配置</w:t>
      </w:r>
      <w:r>
        <w:rPr>
          <w:rFonts w:ascii="宋体" w:eastAsia="仿宋_GB2312" w:hAnsi="宋体" w:hint="eastAsia"/>
          <w:sz w:val="32"/>
          <w:szCs w:val="32"/>
          <w:lang w:bidi="ar"/>
        </w:rPr>
        <w:t>存在</w:t>
      </w:r>
      <w:r>
        <w:rPr>
          <w:rFonts w:ascii="宋体" w:eastAsia="仿宋_GB2312" w:hAnsi="宋体" w:hint="eastAsia"/>
          <w:sz w:val="32"/>
          <w:szCs w:val="32"/>
          <w:lang w:bidi="ar"/>
        </w:rPr>
        <w:t>结构性、阶段性不平衡问题</w:t>
      </w:r>
      <w:r>
        <w:rPr>
          <w:rFonts w:ascii="宋体" w:eastAsia="仿宋_GB2312" w:hAnsi="宋体" w:hint="eastAsia"/>
          <w:sz w:val="32"/>
          <w:szCs w:val="32"/>
          <w:lang w:bidi="ar"/>
        </w:rPr>
        <w:t>。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为保障教育公平，当前我市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执行国家、省相关政策，小学入学年龄须年满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6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周岁（截至当年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8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月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31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日），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坚持公民办学校、城乡学校入学标准统一，避免因政策差异引发区域矛盾。</w:t>
      </w:r>
    </w:p>
    <w:p w:rsidR="003D0868" w:rsidRDefault="007C05F4" w:rsidP="00DF451D">
      <w:pPr>
        <w:spacing w:line="580" w:lineRule="exact"/>
        <w:ind w:firstLineChars="200" w:firstLine="626"/>
        <w:rPr>
          <w:rStyle w:val="NormalCharacter"/>
          <w:rFonts w:ascii="宋体" w:eastAsia="仿宋_GB2312" w:hAnsi="宋体" w:cstheme="minorBidi"/>
          <w:sz w:val="32"/>
          <w:szCs w:val="32"/>
        </w:rPr>
      </w:pPr>
      <w:r>
        <w:rPr>
          <w:rStyle w:val="NormalCharacter"/>
          <w:rFonts w:ascii="宋体" w:eastAsia="黑体" w:hAnsi="宋体" w:cs="黑体" w:hint="eastAsia"/>
          <w:sz w:val="32"/>
          <w:szCs w:val="32"/>
        </w:rPr>
        <w:t>三、下一步工作计划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 xml:space="preserve"> </w:t>
      </w:r>
    </w:p>
    <w:p w:rsidR="003D0868" w:rsidRDefault="007C05F4" w:rsidP="00DF451D">
      <w:pPr>
        <w:numPr>
          <w:ilvl w:val="255"/>
          <w:numId w:val="0"/>
        </w:numPr>
        <w:spacing w:line="580" w:lineRule="exact"/>
        <w:ind w:firstLine="626"/>
        <w:rPr>
          <w:rStyle w:val="NormalCharacter"/>
          <w:rFonts w:ascii="宋体" w:eastAsia="仿宋_GB2312" w:hAnsi="宋体" w:cstheme="minorBidi"/>
          <w:sz w:val="32"/>
          <w:szCs w:val="32"/>
        </w:rPr>
      </w:pP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适龄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儿童入学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问题是关系国家人才培养和个体发展的重要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议题，您提出的放宽入学年龄建议，体现了对教育公平和儿童成长需求的深入思考。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研究表明，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6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周岁左右儿童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大脑发育趋于完善，具备初步的专注力、自理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能力和规则意识。同时我们也注意到，个体发育存在差异，部分儿童可能提前达到入学成熟度。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目前，我国有部分地区已开展“弹性入学”试点，如上海、成都等地试行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“入学成熟度评估”，为发育超前的儿童提供早期入学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通道。</w:t>
      </w:r>
    </w:p>
    <w:p w:rsidR="003D0868" w:rsidRDefault="007C05F4" w:rsidP="00DF451D">
      <w:pPr>
        <w:numPr>
          <w:ilvl w:val="255"/>
          <w:numId w:val="0"/>
        </w:numPr>
        <w:spacing w:line="580" w:lineRule="exact"/>
        <w:ind w:firstLine="626"/>
        <w:rPr>
          <w:rStyle w:val="NormalCharacter"/>
          <w:rFonts w:ascii="宋体" w:eastAsia="黑体" w:hAnsi="宋体" w:cs="黑体"/>
          <w:sz w:val="32"/>
          <w:szCs w:val="32"/>
        </w:rPr>
      </w:pP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下一步，我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们将学习发达地区试点经验，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联合卫健部门开展儿童发展追踪研究，探索建立科学的入学能力评估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体系，在条件成熟的县（市）开展试点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，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在试点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成功后逐步推广。同时，我局将持续开展生源预测与学位规划，推动各地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加快城区学校新改扩建，逐步提升学位供给弹性，为未来政策调整创造空间。</w:t>
      </w:r>
    </w:p>
    <w:p w:rsidR="003D0868" w:rsidRDefault="007C05F4" w:rsidP="00DF451D">
      <w:pPr>
        <w:spacing w:line="580" w:lineRule="exact"/>
        <w:ind w:firstLineChars="200" w:firstLine="626"/>
        <w:rPr>
          <w:rStyle w:val="NormalCharacter"/>
          <w:rFonts w:ascii="宋体" w:eastAsia="仿宋_GB2312" w:hAnsi="宋体" w:cstheme="minorBidi"/>
          <w:sz w:val="32"/>
          <w:szCs w:val="32"/>
        </w:rPr>
      </w:pP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 xml:space="preserve"> </w:t>
      </w:r>
    </w:p>
    <w:p w:rsidR="003D0868" w:rsidRDefault="003D0868" w:rsidP="00DF451D">
      <w:pPr>
        <w:spacing w:line="580" w:lineRule="exac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3D0868" w:rsidRDefault="007C05F4" w:rsidP="00DF451D">
      <w:pPr>
        <w:spacing w:line="580" w:lineRule="exact"/>
        <w:ind w:firstLineChars="200" w:firstLine="626"/>
        <w:rPr>
          <w:rStyle w:val="NormalCharacter"/>
          <w:rFonts w:ascii="宋体" w:eastAsia="仿宋_GB2312" w:hAnsi="宋体" w:cstheme="minorBidi"/>
          <w:sz w:val="32"/>
          <w:szCs w:val="32"/>
        </w:rPr>
      </w:pP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 xml:space="preserve">                   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 xml:space="preserve">        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赣州市教育局</w:t>
      </w:r>
    </w:p>
    <w:p w:rsidR="003D0868" w:rsidRDefault="007C05F4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 xml:space="preserve">                   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 xml:space="preserve">   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 xml:space="preserve"> 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 xml:space="preserve">   2025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年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5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月</w:t>
      </w:r>
      <w:r w:rsidR="00DF451D">
        <w:rPr>
          <w:rStyle w:val="NormalCharacter"/>
          <w:rFonts w:ascii="宋体" w:eastAsia="仿宋_GB2312" w:hAnsi="宋体" w:cstheme="minorBidi"/>
          <w:sz w:val="32"/>
          <w:szCs w:val="32"/>
        </w:rPr>
        <w:t>8</w:t>
      </w:r>
      <w:r>
        <w:rPr>
          <w:rStyle w:val="NormalCharacter"/>
          <w:rFonts w:ascii="宋体" w:eastAsia="仿宋_GB2312" w:hAnsi="宋体" w:cstheme="minorBidi" w:hint="eastAsia"/>
          <w:sz w:val="32"/>
          <w:szCs w:val="32"/>
        </w:rPr>
        <w:t>日</w:t>
      </w: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 w:hint="eastAsia"/>
          <w:sz w:val="32"/>
          <w:szCs w:val="32"/>
        </w:rPr>
      </w:pPr>
    </w:p>
    <w:p w:rsidR="00DF451D" w:rsidRDefault="00DF451D" w:rsidP="00DF451D">
      <w:pPr>
        <w:spacing w:line="580" w:lineRule="exact"/>
        <w:ind w:rightChars="738" w:right="1499" w:firstLineChars="200" w:firstLine="626"/>
        <w:jc w:val="right"/>
        <w:rPr>
          <w:rStyle w:val="NormalCharacter"/>
          <w:rFonts w:ascii="宋体" w:eastAsia="仿宋_GB2312" w:hAnsi="宋体" w:cstheme="minorBidi"/>
          <w:sz w:val="32"/>
          <w:szCs w:val="32"/>
        </w:rPr>
      </w:pPr>
    </w:p>
    <w:p w:rsidR="00DF451D" w:rsidRPr="00DF451D" w:rsidRDefault="00DF451D" w:rsidP="00DF451D">
      <w:pPr>
        <w:spacing w:line="540" w:lineRule="exact"/>
        <w:rPr>
          <w:rFonts w:ascii="宋体" w:eastAsia="仿宋_GB2312" w:hAnsi="宋体" w:cs="仿宋_GB2312" w:hint="eastAsia"/>
          <w:bCs/>
          <w:color w:val="000000"/>
          <w:sz w:val="32"/>
          <w:szCs w:val="32"/>
        </w:rPr>
      </w:pPr>
      <w:r w:rsidRPr="00DF451D"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抄送：市人大常委会代表工委、市政府督查室</w:t>
      </w:r>
    </w:p>
    <w:p w:rsidR="00DF451D" w:rsidRPr="00DF451D" w:rsidRDefault="00DF451D" w:rsidP="00DF451D">
      <w:pPr>
        <w:spacing w:line="540" w:lineRule="exact"/>
        <w:textAlignment w:val="baseline"/>
        <w:rPr>
          <w:rStyle w:val="NormalCharacter"/>
          <w:rFonts w:ascii="宋体" w:eastAsia="仿宋_GB2312" w:hAnsi="宋体" w:cs="仿宋_GB2312" w:hint="eastAsia"/>
          <w:bCs/>
          <w:color w:val="000000"/>
          <w:sz w:val="32"/>
          <w:szCs w:val="32"/>
        </w:rPr>
      </w:pPr>
      <w:r w:rsidRPr="00DF451D"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联系人、职务及电话：黄家福，</w:t>
      </w:r>
      <w:r w:rsidRPr="00DF451D">
        <w:rPr>
          <w:rFonts w:ascii="宋体" w:eastAsia="仿宋_GB2312" w:hAnsi="宋体" w:hint="eastAsia"/>
          <w:sz w:val="32"/>
          <w:szCs w:val="32"/>
        </w:rPr>
        <w:t>黄家福</w:t>
      </w:r>
      <w:r w:rsidRPr="00DF451D">
        <w:rPr>
          <w:rFonts w:ascii="宋体" w:eastAsia="仿宋_GB2312" w:hAnsi="宋体" w:cs="仿宋_GB2312" w:hint="eastAsia"/>
          <w:sz w:val="32"/>
          <w:szCs w:val="32"/>
        </w:rPr>
        <w:t>、市教育局基础教育科科长</w:t>
      </w:r>
      <w:r w:rsidRPr="00DF451D">
        <w:rPr>
          <w:rFonts w:ascii="宋体" w:eastAsia="仿宋_GB2312" w:hAnsi="宋体" w:cs="仿宋_GB2312" w:hint="eastAsia"/>
          <w:sz w:val="32"/>
          <w:szCs w:val="32"/>
        </w:rPr>
        <w:t>0797-8991</w:t>
      </w:r>
      <w:r w:rsidRPr="00DF451D">
        <w:rPr>
          <w:rFonts w:ascii="宋体" w:eastAsia="仿宋_GB2312" w:hAnsi="宋体" w:cs="仿宋_GB2312"/>
          <w:sz w:val="32"/>
          <w:szCs w:val="32"/>
        </w:rPr>
        <w:t>695</w:t>
      </w:r>
    </w:p>
    <w:sectPr w:rsidR="00DF451D" w:rsidRPr="00DF451D" w:rsidSect="00DF451D">
      <w:footerReference w:type="default" r:id="rId7"/>
      <w:pgSz w:w="11906" w:h="16838"/>
      <w:pgMar w:top="2098" w:right="1588" w:bottom="2098" w:left="1588" w:header="851" w:footer="1701" w:gutter="0"/>
      <w:cols w:space="0"/>
      <w:docGrid w:type="linesAndChars" w:linePitch="574" w:charSpace="-1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05F4" w:rsidRDefault="007C05F4">
      <w:r>
        <w:separator/>
      </w:r>
    </w:p>
  </w:endnote>
  <w:endnote w:type="continuationSeparator" w:id="0">
    <w:p w:rsidR="007C05F4" w:rsidRDefault="007C0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0868" w:rsidRDefault="007C05F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D0868" w:rsidRDefault="007C05F4">
                          <w:pPr>
                            <w:pStyle w:val="a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D0868" w:rsidRDefault="007C05F4">
                    <w:pPr>
                      <w:pStyle w:val="a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05F4" w:rsidRDefault="007C05F4">
      <w:r>
        <w:separator/>
      </w:r>
    </w:p>
  </w:footnote>
  <w:footnote w:type="continuationSeparator" w:id="0">
    <w:p w:rsidR="007C05F4" w:rsidRDefault="007C05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revisionView w:markup="0"/>
  <w:defaultTabStop w:val="420"/>
  <w:drawingGridHorizontalSpacing w:val="203"/>
  <w:drawingGridVerticalSpacing w:val="287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2AE594F"/>
    <w:rsid w:val="F77FD967"/>
    <w:rsid w:val="003D0868"/>
    <w:rsid w:val="007C05F4"/>
    <w:rsid w:val="00DF451D"/>
    <w:rsid w:val="39D13671"/>
    <w:rsid w:val="42D237A8"/>
    <w:rsid w:val="44C60C63"/>
    <w:rsid w:val="509B32CD"/>
    <w:rsid w:val="52AE594F"/>
    <w:rsid w:val="7FCC1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815C2F"/>
  <w15:docId w15:val="{4CC6379A-9E43-4037-BC68-D9AA83630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able of authorities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qFormat/>
    <w:pPr>
      <w:ind w:leftChars="200" w:left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3"/>
    <w:next w:val="a"/>
    <w:qFormat/>
    <w:rPr>
      <w:rFonts w:ascii="Times New Roman" w:hAnsi="Times New Roman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paragraph" w:styleId="a6">
    <w:name w:val="Date"/>
    <w:basedOn w:val="a"/>
    <w:next w:val="a"/>
    <w:link w:val="a7"/>
    <w:rsid w:val="00DF451D"/>
    <w:pPr>
      <w:ind w:leftChars="2500" w:left="100"/>
    </w:pPr>
  </w:style>
  <w:style w:type="character" w:customStyle="1" w:styleId="a7">
    <w:name w:val="日期 字符"/>
    <w:basedOn w:val="a0"/>
    <w:link w:val="a6"/>
    <w:rsid w:val="00DF451D"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刘显成</dc:creator>
  <cp:lastModifiedBy>市教育局发文</cp:lastModifiedBy>
  <cp:revision>2</cp:revision>
  <cp:lastPrinted>2025-05-13T09:25:00Z</cp:lastPrinted>
  <dcterms:created xsi:type="dcterms:W3CDTF">2025-05-13T09:25:00Z</dcterms:created>
  <dcterms:modified xsi:type="dcterms:W3CDTF">2025-05-13T09:25:00Z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4FB9145C062943BD89B108EAA467F0AD_13</vt:lpwstr>
  </property>
  <property fmtid="{D5CDD505-2E9C-101B-9397-08002B2CF9AE}" pid="4" name="KSOTemplateDocerSaveRecord">
    <vt:lpwstr>eyJoZGlkIjoiODViY2JkMjU3NGYzZTEwMzZmMGFkZWViYmNkYWU3NDIiLCJ1c2VySWQiOiIyMzYwMDYwMzYifQ==</vt:lpwstr>
  </property>
</Properties>
</file>